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EAE21" w14:textId="77777777" w:rsidR="00A4076B" w:rsidRDefault="00A4076B">
      <w:pPr>
        <w:rPr>
          <w:sz w:val="22"/>
          <w:szCs w:val="22"/>
        </w:rPr>
      </w:pPr>
    </w:p>
    <w:p w14:paraId="69BB04D2" w14:textId="77777777" w:rsidR="00A4076B" w:rsidRDefault="00A4076B">
      <w:pPr>
        <w:rPr>
          <w:sz w:val="22"/>
          <w:szCs w:val="22"/>
        </w:rPr>
      </w:pPr>
    </w:p>
    <w:p w14:paraId="46B4EE84" w14:textId="77777777" w:rsidR="00A4076B" w:rsidRDefault="00A40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TUITION WAIVER FORM</w:t>
      </w:r>
    </w:p>
    <w:p w14:paraId="262F0BF5" w14:textId="77777777" w:rsidR="00A4076B" w:rsidRDefault="00805D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TRUOLFA</w:t>
      </w:r>
      <w:r w:rsidR="00A4076B">
        <w:rPr>
          <w:b/>
          <w:sz w:val="22"/>
          <w:szCs w:val="22"/>
        </w:rPr>
        <w:t xml:space="preserve"> EMPLOYEES &amp; DEPENDENTS</w:t>
      </w:r>
    </w:p>
    <w:p w14:paraId="75EA6CD9" w14:textId="77777777" w:rsidR="00A4076B" w:rsidRDefault="00A407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Eligibility</w:t>
      </w:r>
    </w:p>
    <w:p w14:paraId="3D5EBF89" w14:textId="3FD04B94" w:rsidR="00A4076B" w:rsidRDefault="00A4076B">
      <w:pPr>
        <w:rPr>
          <w:sz w:val="22"/>
          <w:szCs w:val="22"/>
        </w:rPr>
      </w:pPr>
      <w:r>
        <w:rPr>
          <w:sz w:val="22"/>
          <w:szCs w:val="22"/>
        </w:rPr>
        <w:t>TRU Open Learning will waive tuition fees for (2) TRU-OL courses, as contained in Appendix “</w:t>
      </w:r>
      <w:r w:rsidR="00337F74">
        <w:rPr>
          <w:sz w:val="22"/>
          <w:szCs w:val="22"/>
        </w:rPr>
        <w:t>B</w:t>
      </w:r>
      <w:r>
        <w:rPr>
          <w:sz w:val="22"/>
          <w:szCs w:val="22"/>
        </w:rPr>
        <w:t>” of the TRU/</w:t>
      </w:r>
      <w:r w:rsidR="00805D22">
        <w:rPr>
          <w:sz w:val="22"/>
          <w:szCs w:val="22"/>
        </w:rPr>
        <w:t>TRUOLFA</w:t>
      </w:r>
      <w:r>
        <w:rPr>
          <w:sz w:val="22"/>
          <w:szCs w:val="22"/>
        </w:rPr>
        <w:t xml:space="preserve"> Collective Agreement, in each 4 month period for employees who have completed their probationary period.  The maximum number of courses for which tuition fees will be waived is six (6) per year.</w:t>
      </w:r>
    </w:p>
    <w:p w14:paraId="76E6CA9A" w14:textId="77777777" w:rsidR="00A4076B" w:rsidRDefault="00A4076B">
      <w:pPr>
        <w:rPr>
          <w:sz w:val="22"/>
          <w:szCs w:val="22"/>
        </w:rPr>
      </w:pPr>
    </w:p>
    <w:p w14:paraId="0EF75C00" w14:textId="77777777" w:rsidR="00A4076B" w:rsidRDefault="00A4076B">
      <w:pPr>
        <w:rPr>
          <w:sz w:val="22"/>
          <w:szCs w:val="22"/>
        </w:rPr>
      </w:pPr>
      <w:r>
        <w:rPr>
          <w:sz w:val="22"/>
          <w:szCs w:val="22"/>
        </w:rPr>
        <w:t>If an employee fails to complete two (2) TRU-OL courses without a reasonable explanation, he/she will no longer be eligible for tuition waivers.</w:t>
      </w:r>
    </w:p>
    <w:p w14:paraId="7C25B75B" w14:textId="77777777" w:rsidR="00A4076B" w:rsidRDefault="00A4076B">
      <w:pPr>
        <w:rPr>
          <w:sz w:val="22"/>
          <w:szCs w:val="22"/>
        </w:rPr>
      </w:pPr>
    </w:p>
    <w:p w14:paraId="4DF81259" w14:textId="77777777" w:rsidR="00A4076B" w:rsidRDefault="00A4076B">
      <w:pPr>
        <w:rPr>
          <w:sz w:val="22"/>
          <w:szCs w:val="22"/>
        </w:rPr>
      </w:pPr>
      <w:r>
        <w:rPr>
          <w:sz w:val="22"/>
          <w:szCs w:val="22"/>
        </w:rPr>
        <w:t>A member of the employee’s family (spouse or dependent) may register for one (1) TRU-OL course per year which will be deducted from the six (6) courses above.  If the family member fails to complete two (2) TRU-OL courses without a reasonable explanation, he/she will no longer be eligible for tuition waivers.</w:t>
      </w:r>
    </w:p>
    <w:p w14:paraId="40E4B693" w14:textId="77777777" w:rsidR="00A4076B" w:rsidRDefault="00A4076B">
      <w:pPr>
        <w:rPr>
          <w:sz w:val="22"/>
          <w:szCs w:val="22"/>
        </w:rPr>
      </w:pPr>
    </w:p>
    <w:p w14:paraId="213D01DE" w14:textId="77777777" w:rsidR="00A4076B" w:rsidRDefault="00A407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Taxable Benefit</w:t>
      </w:r>
    </w:p>
    <w:p w14:paraId="3C7D5AAB" w14:textId="77777777" w:rsidR="00A4076B" w:rsidRDefault="00A4076B">
      <w:pPr>
        <w:rPr>
          <w:sz w:val="22"/>
          <w:szCs w:val="22"/>
        </w:rPr>
      </w:pPr>
      <w:r>
        <w:rPr>
          <w:sz w:val="22"/>
          <w:szCs w:val="22"/>
        </w:rPr>
        <w:t>Tuition waivers are a taxable benefit if the course is not a requirement of your position, and will be reported on your T4 by the Finance Department.  If the course is a requirement of your position, the tuition waiver is non-taxable.</w:t>
      </w:r>
    </w:p>
    <w:p w14:paraId="300C34BA" w14:textId="77777777" w:rsidR="00A4076B" w:rsidRDefault="00A4076B">
      <w:pPr>
        <w:rPr>
          <w:sz w:val="22"/>
          <w:szCs w:val="22"/>
        </w:rPr>
      </w:pPr>
    </w:p>
    <w:p w14:paraId="5F4F9EE8" w14:textId="77777777" w:rsidR="00A4076B" w:rsidRDefault="00A407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How to Apply for Tuition Fee Waiver</w:t>
      </w:r>
    </w:p>
    <w:p w14:paraId="351AA890" w14:textId="77777777" w:rsidR="0064296F" w:rsidRDefault="0064296F" w:rsidP="00FD7FB9">
      <w:pPr>
        <w:ind w:left="720"/>
        <w:rPr>
          <w:sz w:val="22"/>
          <w:szCs w:val="22"/>
        </w:rPr>
      </w:pPr>
    </w:p>
    <w:p w14:paraId="7708F60B" w14:textId="1DF3A8BC" w:rsidR="009405AA" w:rsidRDefault="009405AA" w:rsidP="00B2130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Register and pay for </w:t>
      </w:r>
      <w:r w:rsidR="006E3A26">
        <w:rPr>
          <w:sz w:val="22"/>
          <w:szCs w:val="22"/>
        </w:rPr>
        <w:t>the</w:t>
      </w:r>
      <w:r>
        <w:rPr>
          <w:sz w:val="22"/>
          <w:szCs w:val="22"/>
        </w:rPr>
        <w:t xml:space="preserve"> course.</w:t>
      </w:r>
    </w:p>
    <w:p w14:paraId="5720BE89" w14:textId="664C00E1" w:rsidR="00EA5451" w:rsidRDefault="00A4076B" w:rsidP="00B21306">
      <w:pPr>
        <w:numPr>
          <w:ilvl w:val="0"/>
          <w:numId w:val="2"/>
        </w:numPr>
        <w:rPr>
          <w:sz w:val="22"/>
          <w:szCs w:val="22"/>
        </w:rPr>
      </w:pPr>
      <w:r w:rsidRPr="00B21306">
        <w:rPr>
          <w:sz w:val="22"/>
          <w:szCs w:val="22"/>
        </w:rPr>
        <w:t xml:space="preserve">Complete this form and </w:t>
      </w:r>
      <w:r w:rsidR="00EA5451">
        <w:rPr>
          <w:sz w:val="22"/>
          <w:szCs w:val="22"/>
        </w:rPr>
        <w:t xml:space="preserve">email it </w:t>
      </w:r>
      <w:r w:rsidRPr="00B21306">
        <w:rPr>
          <w:sz w:val="22"/>
          <w:szCs w:val="22"/>
        </w:rPr>
        <w:t xml:space="preserve">to </w:t>
      </w:r>
      <w:r w:rsidR="002A146C">
        <w:rPr>
          <w:sz w:val="22"/>
          <w:szCs w:val="22"/>
        </w:rPr>
        <w:t>OLFMclaimforms@tru.ca</w:t>
      </w:r>
      <w:r w:rsidRPr="00B21306">
        <w:rPr>
          <w:sz w:val="22"/>
          <w:szCs w:val="22"/>
        </w:rPr>
        <w:t xml:space="preserve"> </w:t>
      </w:r>
      <w:r w:rsidR="00EA5451">
        <w:rPr>
          <w:sz w:val="22"/>
          <w:szCs w:val="22"/>
        </w:rPr>
        <w:t>with the word</w:t>
      </w:r>
      <w:r w:rsidR="00E118A2">
        <w:rPr>
          <w:sz w:val="22"/>
          <w:szCs w:val="22"/>
        </w:rPr>
        <w:t>s</w:t>
      </w:r>
      <w:r w:rsidR="00EA5451">
        <w:rPr>
          <w:sz w:val="22"/>
          <w:szCs w:val="22"/>
        </w:rPr>
        <w:t xml:space="preserve"> “OL Tuition Waiver” and your full name in </w:t>
      </w:r>
      <w:r w:rsidR="00E118A2">
        <w:rPr>
          <w:sz w:val="22"/>
          <w:szCs w:val="22"/>
        </w:rPr>
        <w:t xml:space="preserve">the subject line of the email. </w:t>
      </w:r>
      <w:r w:rsidRPr="00B21306">
        <w:rPr>
          <w:sz w:val="22"/>
          <w:szCs w:val="22"/>
        </w:rPr>
        <w:t xml:space="preserve"> </w:t>
      </w:r>
    </w:p>
    <w:p w14:paraId="0C90143C" w14:textId="54AF8A4F" w:rsidR="00337F74" w:rsidRDefault="00B21306" w:rsidP="00B21306">
      <w:pPr>
        <w:numPr>
          <w:ilvl w:val="0"/>
          <w:numId w:val="2"/>
        </w:numPr>
        <w:rPr>
          <w:sz w:val="22"/>
          <w:szCs w:val="22"/>
        </w:rPr>
      </w:pPr>
      <w:r w:rsidRPr="00B21306">
        <w:rPr>
          <w:sz w:val="22"/>
          <w:szCs w:val="22"/>
        </w:rPr>
        <w:t xml:space="preserve">Once </w:t>
      </w:r>
      <w:r w:rsidR="00E118A2">
        <w:rPr>
          <w:sz w:val="22"/>
          <w:szCs w:val="22"/>
        </w:rPr>
        <w:t xml:space="preserve">eligibility is confirmed and the application </w:t>
      </w:r>
      <w:r w:rsidRPr="00B21306">
        <w:rPr>
          <w:sz w:val="22"/>
          <w:szCs w:val="22"/>
        </w:rPr>
        <w:t>approved</w:t>
      </w:r>
      <w:r w:rsidR="00A4076B" w:rsidRPr="00B21306">
        <w:rPr>
          <w:sz w:val="22"/>
          <w:szCs w:val="22"/>
        </w:rPr>
        <w:t xml:space="preserve">, </w:t>
      </w:r>
      <w:r w:rsidR="00E118A2">
        <w:rPr>
          <w:sz w:val="22"/>
          <w:szCs w:val="22"/>
        </w:rPr>
        <w:t xml:space="preserve">it will </w:t>
      </w:r>
      <w:r w:rsidR="00C76B8C">
        <w:rPr>
          <w:sz w:val="22"/>
          <w:szCs w:val="22"/>
        </w:rPr>
        <w:t xml:space="preserve">be </w:t>
      </w:r>
      <w:r w:rsidR="00337F74">
        <w:rPr>
          <w:sz w:val="22"/>
          <w:szCs w:val="22"/>
        </w:rPr>
        <w:t>forwarded to Financial Aid and Awards for payment processing</w:t>
      </w:r>
      <w:r w:rsidR="00FD7FB9">
        <w:rPr>
          <w:sz w:val="22"/>
          <w:szCs w:val="22"/>
        </w:rPr>
        <w:t>.</w:t>
      </w:r>
    </w:p>
    <w:p w14:paraId="3BAABA97" w14:textId="77777777" w:rsidR="00A4076B" w:rsidRDefault="00A4076B" w:rsidP="00FD7FB9">
      <w:pPr>
        <w:ind w:left="720"/>
        <w:rPr>
          <w:sz w:val="22"/>
          <w:szCs w:val="22"/>
        </w:rPr>
      </w:pPr>
    </w:p>
    <w:p w14:paraId="1FC5007C" w14:textId="77777777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3B04F6A" w14:textId="027B71F9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  <w:t>___________________</w:t>
      </w:r>
      <w:r w:rsidR="004B1FFA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____________________</w:t>
      </w:r>
      <w:r w:rsidR="00C41BEE">
        <w:rPr>
          <w:sz w:val="22"/>
          <w:szCs w:val="22"/>
        </w:rPr>
        <w:tab/>
        <w:t>_________________</w:t>
      </w:r>
    </w:p>
    <w:p w14:paraId="7DE38273" w14:textId="6E001448" w:rsidR="00A4076B" w:rsidRDefault="00663E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Employee </w:t>
      </w:r>
      <w:r w:rsidR="00A4076B">
        <w:rPr>
          <w:sz w:val="22"/>
          <w:szCs w:val="22"/>
        </w:rPr>
        <w:t>Last Name</w:t>
      </w:r>
      <w:r w:rsidR="00A4076B">
        <w:rPr>
          <w:sz w:val="22"/>
          <w:szCs w:val="22"/>
        </w:rPr>
        <w:tab/>
      </w:r>
      <w:r w:rsidR="00A4076B">
        <w:rPr>
          <w:sz w:val="22"/>
          <w:szCs w:val="22"/>
        </w:rPr>
        <w:tab/>
      </w:r>
      <w:r>
        <w:rPr>
          <w:sz w:val="22"/>
          <w:szCs w:val="22"/>
        </w:rPr>
        <w:t xml:space="preserve">Employee </w:t>
      </w:r>
      <w:r w:rsidR="00A4076B">
        <w:rPr>
          <w:sz w:val="22"/>
          <w:szCs w:val="22"/>
        </w:rPr>
        <w:t>First Name</w:t>
      </w:r>
      <w:r w:rsidR="00A4076B">
        <w:rPr>
          <w:sz w:val="22"/>
          <w:szCs w:val="22"/>
        </w:rPr>
        <w:tab/>
      </w:r>
      <w:r w:rsidR="00A4076B">
        <w:rPr>
          <w:sz w:val="22"/>
          <w:szCs w:val="22"/>
        </w:rPr>
        <w:tab/>
      </w:r>
      <w:r w:rsidR="00C41BEE">
        <w:rPr>
          <w:sz w:val="22"/>
          <w:szCs w:val="22"/>
        </w:rPr>
        <w:t>Employee ID</w:t>
      </w:r>
      <w:r w:rsidR="00C41BEE">
        <w:rPr>
          <w:sz w:val="22"/>
          <w:szCs w:val="22"/>
        </w:rPr>
        <w:tab/>
      </w:r>
      <w:r w:rsidR="00C41BEE">
        <w:rPr>
          <w:sz w:val="22"/>
          <w:szCs w:val="22"/>
        </w:rPr>
        <w:tab/>
      </w:r>
      <w:r w:rsidR="00C41BEE">
        <w:rPr>
          <w:sz w:val="22"/>
          <w:szCs w:val="22"/>
        </w:rPr>
        <w:tab/>
        <w:t>Employee Group</w:t>
      </w:r>
    </w:p>
    <w:p w14:paraId="1F98C138" w14:textId="77777777" w:rsidR="00581236" w:rsidRDefault="005812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C107A07" w14:textId="1416FD6E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663EBE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         </w:t>
      </w:r>
      <w:r w:rsidR="00C41BEE">
        <w:rPr>
          <w:sz w:val="22"/>
          <w:szCs w:val="22"/>
        </w:rPr>
        <w:t>____________________</w:t>
      </w:r>
      <w:r w:rsidR="00C41BEE">
        <w:rPr>
          <w:sz w:val="22"/>
          <w:szCs w:val="22"/>
        </w:rPr>
        <w:tab/>
        <w:t>_________________</w:t>
      </w:r>
    </w:p>
    <w:p w14:paraId="3F2628F2" w14:textId="4A0623B0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Dependent </w:t>
      </w:r>
      <w:r w:rsidR="00663EBE">
        <w:rPr>
          <w:sz w:val="22"/>
          <w:szCs w:val="22"/>
        </w:rPr>
        <w:t xml:space="preserve">Last Name </w:t>
      </w:r>
      <w:r w:rsidR="00663EBE">
        <w:rPr>
          <w:sz w:val="22"/>
          <w:szCs w:val="22"/>
        </w:rPr>
        <w:tab/>
      </w:r>
      <w:r w:rsidR="00663EBE">
        <w:rPr>
          <w:sz w:val="22"/>
          <w:szCs w:val="22"/>
        </w:rPr>
        <w:tab/>
        <w:t>Dependent First Name</w:t>
      </w:r>
      <w:r w:rsidR="00663EBE">
        <w:rPr>
          <w:sz w:val="22"/>
          <w:szCs w:val="22"/>
        </w:rPr>
        <w:tab/>
      </w:r>
      <w:r w:rsidR="00663EBE">
        <w:rPr>
          <w:sz w:val="22"/>
          <w:szCs w:val="22"/>
        </w:rPr>
        <w:tab/>
      </w:r>
      <w:r w:rsidR="00C41BEE">
        <w:rPr>
          <w:sz w:val="22"/>
          <w:szCs w:val="22"/>
        </w:rPr>
        <w:t>Dependent ID</w:t>
      </w:r>
      <w:r w:rsidR="00C41BEE">
        <w:rPr>
          <w:sz w:val="22"/>
          <w:szCs w:val="22"/>
        </w:rPr>
        <w:tab/>
      </w:r>
      <w:r w:rsidR="00C41BEE">
        <w:rPr>
          <w:sz w:val="22"/>
          <w:szCs w:val="22"/>
        </w:rPr>
        <w:tab/>
      </w:r>
      <w:r w:rsidR="00C41BEE">
        <w:rPr>
          <w:sz w:val="22"/>
          <w:szCs w:val="22"/>
        </w:rPr>
        <w:tab/>
        <w:t>Student Birth Date</w:t>
      </w:r>
    </w:p>
    <w:p w14:paraId="72AD6EF3" w14:textId="77777777" w:rsidR="00663EBE" w:rsidRDefault="00663E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2865FBC" w14:textId="75C283FC" w:rsidR="00663EBE" w:rsidRDefault="00663E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Student relationship to </w:t>
      </w:r>
      <w:r w:rsidR="00ED5A2D">
        <w:rPr>
          <w:sz w:val="22"/>
          <w:szCs w:val="22"/>
        </w:rPr>
        <w:t>E</w:t>
      </w:r>
      <w:r>
        <w:rPr>
          <w:sz w:val="22"/>
          <w:szCs w:val="22"/>
        </w:rPr>
        <w:t>mployee</w:t>
      </w:r>
      <w:r w:rsidR="00C62DF7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</w:t>
      </w:r>
      <w:r w:rsidR="004B1FFA">
        <w:rPr>
          <w:sz w:val="22"/>
          <w:szCs w:val="22"/>
        </w:rPr>
        <w:t>_</w:t>
      </w:r>
      <w:bookmarkStart w:id="0" w:name="_GoBack"/>
      <w:bookmarkEnd w:id="0"/>
      <w:r>
        <w:rPr>
          <w:sz w:val="22"/>
          <w:szCs w:val="22"/>
        </w:rPr>
        <w:t>_</w:t>
      </w:r>
    </w:p>
    <w:p w14:paraId="435499B0" w14:textId="77777777" w:rsidR="00581236" w:rsidRDefault="005812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5FDB3EA" w14:textId="54D01F8B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BB34E1">
        <w:rPr>
          <w:sz w:val="22"/>
          <w:szCs w:val="22"/>
        </w:rPr>
        <w:t>________</w:t>
      </w:r>
      <w:r>
        <w:rPr>
          <w:sz w:val="22"/>
          <w:szCs w:val="22"/>
        </w:rPr>
        <w:tab/>
        <w:t>__________________</w:t>
      </w:r>
      <w:r w:rsidR="004B1FFA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  <w:t>____________________</w:t>
      </w:r>
    </w:p>
    <w:p w14:paraId="60EBF657" w14:textId="0E2C23BB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Course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34E1">
        <w:rPr>
          <w:sz w:val="22"/>
          <w:szCs w:val="22"/>
        </w:rPr>
        <w:tab/>
      </w:r>
      <w:r>
        <w:rPr>
          <w:sz w:val="22"/>
          <w:szCs w:val="22"/>
        </w:rPr>
        <w:t>Course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Course Start Date</w:t>
      </w:r>
    </w:p>
    <w:p w14:paraId="57565BBE" w14:textId="77777777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7784901" w14:textId="77777777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3C958A00" w14:textId="3E80D67C" w:rsidR="00A4076B" w:rsidRDefault="00A40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Cost of Tuition</w:t>
      </w:r>
      <w:r w:rsidR="0060125F"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 $____________</w:t>
      </w:r>
    </w:p>
    <w:p w14:paraId="4FDBE549" w14:textId="77777777" w:rsidR="00A4076B" w:rsidRDefault="00A407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EMPLOYEE DECLARATION</w:t>
      </w:r>
    </w:p>
    <w:p w14:paraId="41F7FFB4" w14:textId="77777777" w:rsidR="00A4076B" w:rsidRDefault="00A407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 agree to notify the Supervisor of Exams if I/my dependent have/had access to an exam for this course.  I understand that my/my dependent’s course completion record will be tracked and reported to the HR Dept.  I agree to refund the waived tuition amount to the Agency if I/my dependent do/does not successfully complete the course.</w:t>
      </w:r>
    </w:p>
    <w:p w14:paraId="62198297" w14:textId="7B8EE9E5" w:rsidR="00A4076B" w:rsidRPr="00FD7FB9" w:rsidRDefault="00A4076B">
      <w:pPr>
        <w:rPr>
          <w:b/>
          <w:sz w:val="20"/>
          <w:szCs w:val="20"/>
        </w:rPr>
      </w:pPr>
      <w:r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ab/>
      </w:r>
      <w:r w:rsidR="00EF4A76">
        <w:rPr>
          <w:b/>
          <w:sz w:val="22"/>
          <w:szCs w:val="22"/>
        </w:rPr>
        <w:t>____________________</w:t>
      </w:r>
      <w:r w:rsidR="00EF4A76">
        <w:rPr>
          <w:b/>
          <w:sz w:val="22"/>
          <w:szCs w:val="22"/>
        </w:rPr>
        <w:tab/>
      </w:r>
      <w:r w:rsidR="00C76B8C" w:rsidRPr="00FD7FB9">
        <w:rPr>
          <w:sz w:val="20"/>
          <w:szCs w:val="20"/>
          <w:u w:val="single"/>
        </w:rPr>
        <w:t>109000-800000-510020</w:t>
      </w:r>
    </w:p>
    <w:p w14:paraId="07B3D1C5" w14:textId="34AFE4C9" w:rsidR="00A4076B" w:rsidRDefault="00A4076B">
      <w:pPr>
        <w:rPr>
          <w:sz w:val="22"/>
          <w:szCs w:val="22"/>
        </w:rPr>
      </w:pPr>
      <w:r>
        <w:rPr>
          <w:sz w:val="22"/>
          <w:szCs w:val="22"/>
        </w:rPr>
        <w:t>Employee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4A76">
        <w:rPr>
          <w:sz w:val="22"/>
          <w:szCs w:val="22"/>
        </w:rPr>
        <w:t>Approval signature</w:t>
      </w:r>
      <w:r w:rsidR="00EF4A76">
        <w:rPr>
          <w:sz w:val="22"/>
          <w:szCs w:val="22"/>
        </w:rPr>
        <w:tab/>
      </w:r>
      <w:r w:rsidR="006E3A26">
        <w:rPr>
          <w:sz w:val="22"/>
          <w:szCs w:val="22"/>
        </w:rPr>
        <w:tab/>
      </w:r>
      <w:r>
        <w:rPr>
          <w:sz w:val="22"/>
          <w:szCs w:val="22"/>
        </w:rPr>
        <w:t>Account Code</w:t>
      </w:r>
    </w:p>
    <w:p w14:paraId="18833029" w14:textId="77777777" w:rsidR="00A4076B" w:rsidRDefault="00A4076B">
      <w:pPr>
        <w:rPr>
          <w:b/>
          <w:i/>
          <w:sz w:val="22"/>
          <w:szCs w:val="22"/>
        </w:rPr>
      </w:pPr>
    </w:p>
    <w:p w14:paraId="7BDB5435" w14:textId="204D53ED" w:rsidR="00A4076B" w:rsidRDefault="00A4076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(Please Note:  Only the Tuition portion of the course is </w:t>
      </w:r>
      <w:r w:rsidR="005C5919">
        <w:rPr>
          <w:b/>
          <w:i/>
          <w:sz w:val="22"/>
          <w:szCs w:val="22"/>
        </w:rPr>
        <w:t>reimbursable</w:t>
      </w:r>
      <w:r>
        <w:rPr>
          <w:b/>
          <w:i/>
          <w:sz w:val="22"/>
          <w:szCs w:val="22"/>
        </w:rPr>
        <w:t xml:space="preserve">.  The person registering in the course will </w:t>
      </w:r>
      <w:r w:rsidR="00EA5451">
        <w:rPr>
          <w:b/>
          <w:i/>
          <w:sz w:val="22"/>
          <w:szCs w:val="22"/>
        </w:rPr>
        <w:t>not be reimbursed for the</w:t>
      </w:r>
      <w:r>
        <w:rPr>
          <w:b/>
          <w:i/>
          <w:sz w:val="22"/>
          <w:szCs w:val="22"/>
        </w:rPr>
        <w:t xml:space="preserve"> cost of </w:t>
      </w:r>
      <w:r w:rsidR="005C5919">
        <w:rPr>
          <w:b/>
          <w:i/>
          <w:sz w:val="22"/>
          <w:szCs w:val="22"/>
        </w:rPr>
        <w:t>materials</w:t>
      </w:r>
      <w:r>
        <w:rPr>
          <w:b/>
          <w:i/>
          <w:sz w:val="22"/>
          <w:szCs w:val="22"/>
        </w:rPr>
        <w:t>, administration fee</w:t>
      </w:r>
      <w:r w:rsidR="00EA5451">
        <w:rPr>
          <w:b/>
          <w:i/>
          <w:sz w:val="22"/>
          <w:szCs w:val="22"/>
        </w:rPr>
        <w:t>, web fee</w:t>
      </w:r>
      <w:r>
        <w:rPr>
          <w:b/>
          <w:i/>
          <w:sz w:val="22"/>
          <w:szCs w:val="22"/>
        </w:rPr>
        <w:t xml:space="preserve"> and technology fee.)</w:t>
      </w:r>
    </w:p>
    <w:p w14:paraId="62C4DD30" w14:textId="77777777" w:rsidR="0062602A" w:rsidRDefault="0062602A" w:rsidP="0062602A">
      <w:pPr>
        <w:jc w:val="right"/>
        <w:rPr>
          <w:sz w:val="22"/>
          <w:szCs w:val="22"/>
        </w:rPr>
      </w:pPr>
    </w:p>
    <w:p w14:paraId="35665D7E" w14:textId="04FBD180" w:rsidR="00A4076B" w:rsidRDefault="00A4076B" w:rsidP="0062602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4076B" w:rsidSect="0062602A">
      <w:pgSz w:w="12240" w:h="15840"/>
      <w:pgMar w:top="562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09966" w14:textId="77777777" w:rsidR="00B4606E" w:rsidRDefault="00B4606E" w:rsidP="00AB4CC1">
      <w:r>
        <w:separator/>
      </w:r>
    </w:p>
  </w:endnote>
  <w:endnote w:type="continuationSeparator" w:id="0">
    <w:p w14:paraId="550227CE" w14:textId="77777777" w:rsidR="00B4606E" w:rsidRDefault="00B4606E" w:rsidP="00AB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C9EC" w14:textId="77777777" w:rsidR="00B4606E" w:rsidRDefault="00B4606E" w:rsidP="00AB4CC1">
      <w:r>
        <w:separator/>
      </w:r>
    </w:p>
  </w:footnote>
  <w:footnote w:type="continuationSeparator" w:id="0">
    <w:p w14:paraId="4C3D14FB" w14:textId="77777777" w:rsidR="00B4606E" w:rsidRDefault="00B4606E" w:rsidP="00AB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01F0"/>
    <w:multiLevelType w:val="hybridMultilevel"/>
    <w:tmpl w:val="E8EE80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71E9E"/>
    <w:multiLevelType w:val="hybridMultilevel"/>
    <w:tmpl w:val="E04A25C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DF"/>
    <w:rsid w:val="00020FA7"/>
    <w:rsid w:val="001D23F1"/>
    <w:rsid w:val="00231E37"/>
    <w:rsid w:val="002A146C"/>
    <w:rsid w:val="002E7B7B"/>
    <w:rsid w:val="00337F74"/>
    <w:rsid w:val="004B1FFA"/>
    <w:rsid w:val="00567A45"/>
    <w:rsid w:val="00581236"/>
    <w:rsid w:val="005C5919"/>
    <w:rsid w:val="0060125F"/>
    <w:rsid w:val="0062602A"/>
    <w:rsid w:val="0064296F"/>
    <w:rsid w:val="00663EBE"/>
    <w:rsid w:val="006837DF"/>
    <w:rsid w:val="006E3A26"/>
    <w:rsid w:val="00805D22"/>
    <w:rsid w:val="008B6ADA"/>
    <w:rsid w:val="009405AA"/>
    <w:rsid w:val="00980C3E"/>
    <w:rsid w:val="00A4076B"/>
    <w:rsid w:val="00AB0952"/>
    <w:rsid w:val="00AB4CC1"/>
    <w:rsid w:val="00B21306"/>
    <w:rsid w:val="00B4606E"/>
    <w:rsid w:val="00BB34E1"/>
    <w:rsid w:val="00C41BEE"/>
    <w:rsid w:val="00C62DF7"/>
    <w:rsid w:val="00C76B8C"/>
    <w:rsid w:val="00CD7D06"/>
    <w:rsid w:val="00E118A2"/>
    <w:rsid w:val="00E54609"/>
    <w:rsid w:val="00EA5451"/>
    <w:rsid w:val="00ED5A2D"/>
    <w:rsid w:val="00EF4A76"/>
    <w:rsid w:val="00F7161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0E322"/>
  <w15:chartTrackingRefBased/>
  <w15:docId w15:val="{E228D063-AB05-4AAF-AEE8-18A7A5D7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AB4C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4CC1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AB4C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4CC1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2A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14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37F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7F74"/>
  </w:style>
  <w:style w:type="paragraph" w:styleId="CommentSubject">
    <w:name w:val="annotation subject"/>
    <w:basedOn w:val="CommentText"/>
    <w:next w:val="CommentText"/>
    <w:link w:val="CommentSubjectChar"/>
    <w:rsid w:val="00337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7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54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WAIVER FORM</vt:lpstr>
    </vt:vector>
  </TitlesOfParts>
  <Company>UCC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WAIVER FORM</dc:title>
  <dc:subject/>
  <dc:creator>truuser</dc:creator>
  <cp:keywords/>
  <cp:lastModifiedBy>Corinne Petersen</cp:lastModifiedBy>
  <cp:revision>4</cp:revision>
  <cp:lastPrinted>2016-05-06T18:18:00Z</cp:lastPrinted>
  <dcterms:created xsi:type="dcterms:W3CDTF">2016-05-06T18:20:00Z</dcterms:created>
  <dcterms:modified xsi:type="dcterms:W3CDTF">2016-05-06T18:22:00Z</dcterms:modified>
</cp:coreProperties>
</file>